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bCs/>
          <w:sz w:val="32"/>
          <w:szCs w:val="32"/>
          <w:lang w:val="en-US" w:eastAsia="zh-Hans"/>
        </w:rPr>
      </w:pPr>
      <w:r>
        <w:rPr>
          <w:rFonts w:hint="eastAsia" w:ascii="宋体" w:hAnsi="宋体" w:eastAsia="宋体" w:cs="宋体"/>
          <w:b/>
          <w:bCs/>
          <w:sz w:val="32"/>
          <w:szCs w:val="32"/>
          <w:lang w:val="en-US" w:eastAsia="zh-Hans"/>
        </w:rPr>
        <w:t>以下案例仅供参考，参赛作品以参赛要求为准。</w:t>
      </w:r>
    </w:p>
    <w:p>
      <w:pPr>
        <w:ind w:firstLine="440" w:firstLineChars="100"/>
        <w:jc w:val="left"/>
        <w:rPr>
          <w:rFonts w:hint="eastAsia" w:ascii="宋体" w:hAnsi="宋体" w:eastAsia="宋体" w:cs="宋体"/>
          <w:b/>
          <w:bCs/>
          <w:sz w:val="44"/>
          <w:szCs w:val="44"/>
          <w:lang w:val="en-US" w:eastAsia="zh-Hans"/>
        </w:rPr>
      </w:pPr>
    </w:p>
    <w:p>
      <w:pPr>
        <w:jc w:val="center"/>
        <w:rPr>
          <w:rFonts w:hint="default" w:ascii="仿宋_GB2312" w:hAnsi="仿宋_GB2312" w:eastAsia="仿宋_GB2312" w:cs="仿宋_GB2312"/>
          <w:b/>
          <w:bCs/>
          <w:sz w:val="44"/>
          <w:szCs w:val="44"/>
          <w:lang w:val="en-US" w:eastAsia="zh-Hans"/>
        </w:rPr>
      </w:pPr>
      <w:r>
        <w:rPr>
          <w:rFonts w:hint="eastAsia" w:ascii="仿宋_GB2312" w:hAnsi="仿宋_GB2312" w:eastAsia="仿宋_GB2312" w:cs="仿宋_GB2312"/>
          <w:b/>
          <w:bCs/>
          <w:sz w:val="44"/>
          <w:szCs w:val="44"/>
          <w:lang w:val="en-US" w:eastAsia="zh-CN"/>
        </w:rPr>
        <w:t>世遗听觉logo</w:t>
      </w:r>
      <w:r>
        <w:rPr>
          <w:rFonts w:hint="eastAsia" w:ascii="仿宋_GB2312" w:hAnsi="仿宋_GB2312" w:eastAsia="仿宋_GB2312" w:cs="仿宋_GB2312"/>
          <w:b/>
          <w:bCs/>
          <w:sz w:val="44"/>
          <w:szCs w:val="44"/>
          <w:lang w:val="en-US" w:eastAsia="zh-Hans"/>
        </w:rPr>
        <w:t>示例</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default" w:ascii="黑体" w:hAnsi="黑体" w:eastAsia="黑体" w:cs="黑体"/>
          <w:b/>
          <w:bCs/>
          <w:sz w:val="32"/>
          <w:szCs w:val="32"/>
          <w:lang w:eastAsia="zh-CN"/>
        </w:rPr>
      </w:pPr>
      <w:r>
        <w:rPr>
          <w:rFonts w:hint="eastAsia" w:ascii="黑体" w:hAnsi="黑体" w:eastAsia="黑体" w:cs="黑体"/>
          <w:b/>
          <w:bCs/>
          <w:sz w:val="32"/>
          <w:szCs w:val="32"/>
          <w:lang w:val="en-US" w:eastAsia="zh-Hans"/>
        </w:rPr>
        <w:t>示例</w:t>
      </w:r>
      <w:r>
        <w:rPr>
          <w:rFonts w:hint="eastAsia" w:ascii="黑体" w:hAnsi="黑体" w:eastAsia="黑体" w:cs="黑体"/>
          <w:b/>
          <w:bCs/>
          <w:sz w:val="32"/>
          <w:szCs w:val="32"/>
          <w:lang w:eastAsia="zh-Hans"/>
        </w:rPr>
        <w:t>1：</w:t>
      </w:r>
      <w:r>
        <w:rPr>
          <w:rFonts w:hint="eastAsia" w:ascii="黑体" w:hAnsi="黑体" w:eastAsia="黑体" w:cs="黑体"/>
          <w:b/>
          <w:bCs/>
          <w:sz w:val="32"/>
          <w:szCs w:val="32"/>
          <w:lang w:val="en-US" w:eastAsia="zh-CN"/>
        </w:rPr>
        <w:t>街头叫卖声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活的滋味，往往藏在市井之中。对于很多老泉州人来说，就是小时候那些走街串巷的商贩此起彼伏的叫卖声充实了生活的每一天。这最纯粹的市井之声，它充满着古城泉州的韵味，也是城市和时光赠与泉州人的礼物，在快节奏的都市生活中，泉州“从前慢”的生活状态依然有迹可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"https://h5.clewm.net/?url=h.qr61.cn%2FocoCFN%2Fq7VL4o8&amp;hasredirect=1"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https://h5.clewm.net/?url=h.qr61.cn%2FocoCFN%2Fq7VL4o8&amp;hasredirect=1</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来源：泉州文旅公众号</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ascii="黑体" w:hAnsi="黑体" w:eastAsia="黑体" w:cs="黑体"/>
          <w:b/>
          <w:bCs/>
          <w:sz w:val="32"/>
          <w:szCs w:val="32"/>
          <w:lang w:val="en-US" w:eastAsia="zh-Hans"/>
        </w:rPr>
      </w:pP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Hans"/>
        </w:rPr>
        <w:t>示例</w:t>
      </w:r>
      <w:r>
        <w:rPr>
          <w:rFonts w:hint="eastAsia" w:ascii="黑体" w:hAnsi="黑体" w:eastAsia="黑体" w:cs="黑体"/>
          <w:b/>
          <w:bCs/>
          <w:sz w:val="32"/>
          <w:szCs w:val="32"/>
          <w:lang w:eastAsia="zh-Hans"/>
        </w:rPr>
        <w:t>2：</w:t>
      </w:r>
      <w:r>
        <w:rPr>
          <w:rFonts w:hint="eastAsia" w:ascii="黑体" w:hAnsi="黑体" w:eastAsia="黑体" w:cs="黑体"/>
          <w:b/>
          <w:bCs/>
          <w:sz w:val="32"/>
          <w:szCs w:val="32"/>
          <w:lang w:val="en-US" w:eastAsia="zh-CN"/>
        </w:rPr>
        <w:t>唱南音声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泉州是一座活着的古城，在泉州，非遗并不是束之高阁的存在，而是已经完全融进普通泉州人的日常生活中，日复一日就围绕在人们周遭。南音--口口相传的非遗之声，就是最好的见证，用耳朵带你感受千年古城的韵味。每一曲动人的南音，都有诗和远方的故事，这样的声音，常年回响在古城每一条街巷、每一个角落，每一片天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lang w:val="en-US" w:eastAsia="zh-CN"/>
        </w:rPr>
        <w:t>https://h5.clewm.net/?url=h.qr61.cn%2FocoCFN%2FqKwbOE2&amp;h</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"https://h5.clewm.net/?url=h.qr61.cn%2FocoCFN%2FqKwbOE2&amp;hasredirect=1"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asredirect=1</w:t>
      </w:r>
      <w:r>
        <w:rPr>
          <w:rFonts w:hint="eastAsia"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Hans"/>
        </w:rPr>
        <w:t>来源：泉州文旅公众号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Hans"/>
        </w:rPr>
        <w:t>示例</w:t>
      </w:r>
      <w:r>
        <w:rPr>
          <w:rFonts w:hint="default" w:ascii="黑体" w:hAnsi="黑体" w:eastAsia="黑体" w:cs="黑体"/>
          <w:b/>
          <w:bCs/>
          <w:sz w:val="32"/>
          <w:szCs w:val="32"/>
          <w:lang w:eastAsia="zh-Hans"/>
        </w:rPr>
        <w:t>3</w:t>
      </w:r>
      <w:r>
        <w:rPr>
          <w:rFonts w:hint="eastAsia" w:ascii="黑体" w:hAnsi="黑体" w:eastAsia="黑体" w:cs="黑体"/>
          <w:b/>
          <w:bCs/>
          <w:sz w:val="32"/>
          <w:szCs w:val="32"/>
          <w:lang w:eastAsia="zh-Hans"/>
        </w:rPr>
        <w:t>：</w:t>
      </w:r>
      <w:r>
        <w:rPr>
          <w:rFonts w:hint="eastAsia" w:ascii="黑体" w:hAnsi="黑体" w:eastAsia="黑体" w:cs="黑体"/>
          <w:sz w:val="32"/>
          <w:szCs w:val="32"/>
          <w:lang w:val="en-US" w:eastAsia="zh-CN"/>
        </w:rPr>
        <w:t>闽南童谣声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南童谣是以闽南方言进行创作和传唱的儿童歌谣，它流行于闽南、台湾和东南亚华侨华裔的居住地。闽南童谣内容丰富多彩，充满童趣，又能在潜移默化中增长儿童的知识。传唱于闽南人小时候的歌谣，不仅仅是人们的儿时记忆，更是在地文化的传承，弥足珍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"https://h5.clewm.net/?url=h.qr61.cn%2FocoCFN%2FqrNMaKR&amp;hasredirect=1"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https://h5.clewm.net/?url=h.qr61.cn%2FocoCFN%2FqrNMaKR&amp;hasredirect=1</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来源：泉州文旅公众号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Hans"/>
        </w:rPr>
        <w:t>示例</w:t>
      </w:r>
      <w:r>
        <w:rPr>
          <w:rFonts w:hint="eastAsia" w:ascii="黑体" w:hAnsi="黑体" w:eastAsia="黑体" w:cs="黑体"/>
          <w:b/>
          <w:bCs/>
          <w:sz w:val="32"/>
          <w:szCs w:val="32"/>
          <w:lang w:eastAsia="zh-Hans"/>
        </w:rPr>
        <w:t>4：</w:t>
      </w:r>
      <w:r>
        <w:rPr>
          <w:rFonts w:hint="eastAsia" w:ascii="黑体" w:hAnsi="黑体" w:eastAsia="黑体" w:cs="黑体"/>
          <w:sz w:val="32"/>
          <w:szCs w:val="32"/>
          <w:lang w:val="en-US" w:eastAsia="zh-CN"/>
        </w:rPr>
        <w:t>讲古声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来人往的古厝茶馆，“讲古仙”手中的醒木，在空中稍停后急落直下，讲古开场。即便到了古稀之年，老先生依旧中气十足。一袭或蓝或红的飘逸长袍、一把古色古香的折扇、一个麦克风，“讲古仙”便能将民俗风情、沙场烽烟、武侠江湖、儿女情长等描述得绘声绘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"https://h5.clewm.net/?url=h.qr61.cn%2FocoCFN%2FqcmgmS6&amp;hasredirect=1"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https://h5.clewm.net/?url=h.qr61.cn%2FocoCFN%2FqcmgmS6&amp;hasredirect=1</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来源：泉州文旅公众号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Hans"/>
        </w:rPr>
        <w:t>示例</w:t>
      </w:r>
      <w:r>
        <w:rPr>
          <w:rFonts w:hint="default" w:ascii="黑体" w:hAnsi="黑体" w:eastAsia="黑体" w:cs="黑体"/>
          <w:b/>
          <w:bCs/>
          <w:sz w:val="32"/>
          <w:szCs w:val="32"/>
          <w:lang w:eastAsia="zh-Hans"/>
        </w:rPr>
        <w:t>5</w:t>
      </w:r>
      <w:r>
        <w:rPr>
          <w:rFonts w:hint="eastAsia" w:ascii="黑体" w:hAnsi="黑体" w:eastAsia="黑体" w:cs="黑体"/>
          <w:b/>
          <w:bCs/>
          <w:sz w:val="32"/>
          <w:szCs w:val="32"/>
          <w:lang w:eastAsia="zh-Hans"/>
        </w:rPr>
        <w:t>：</w:t>
      </w:r>
      <w:r>
        <w:rPr>
          <w:rFonts w:hint="eastAsia" w:ascii="黑体" w:hAnsi="黑体" w:eastAsia="黑体" w:cs="黑体"/>
          <w:sz w:val="32"/>
          <w:szCs w:val="32"/>
          <w:lang w:val="en-US" w:eastAsia="zh-CN"/>
        </w:rPr>
        <w:t>泉州听雨声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泉州的雨天向来是很好看的。寺庙宫观、红砖古厝的屋顶坡缓，都由竹筒型的筒瓦或有弧度的板瓦铺就而成，雨水顺着瓦片，从屋檐上整排倒三角形的垂珠慢慢滴落，是属于泉州特别的雨中场景。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一定要在雨天，去一次泉州的寺庙。湿答答的，却很治愈人心。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"https://mp.weixin.qq.com/s/ba03Pj1M47S442kGi0o9BQ"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https://mp.weixin.qq.com/s/ba03Pj1M47S442kGi0o9BQ</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来源：泉州文旅公众号</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32"/>
          <w:szCs w:val="32"/>
          <w:lang w:val="en-US" w:eastAsia="zh-Hans"/>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Hans"/>
        </w:rPr>
        <w:t>示例</w:t>
      </w:r>
      <w:r>
        <w:rPr>
          <w:rFonts w:hint="eastAsia" w:ascii="黑体" w:hAnsi="黑体" w:eastAsia="黑体" w:cs="黑体"/>
          <w:b/>
          <w:bCs/>
          <w:sz w:val="32"/>
          <w:szCs w:val="32"/>
          <w:lang w:eastAsia="zh-Hans"/>
        </w:rPr>
        <w:t>6：</w:t>
      </w:r>
      <w:r>
        <w:rPr>
          <w:rFonts w:hint="eastAsia" w:ascii="黑体" w:hAnsi="黑体" w:eastAsia="黑体" w:cs="黑体"/>
          <w:i w:val="0"/>
          <w:iCs w:val="0"/>
          <w:caps w:val="0"/>
          <w:spacing w:val="0"/>
          <w:kern w:val="0"/>
          <w:sz w:val="32"/>
          <w:szCs w:val="32"/>
          <w:shd w:val="clear" w:fill="FFFFFF"/>
          <w:lang w:val="en-US" w:eastAsia="zh-CN" w:bidi="ar"/>
        </w:rPr>
        <w:t>三分钟感受泉州的声音</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0"/>
          <w:kern w:val="0"/>
          <w:sz w:val="32"/>
          <w:szCs w:val="32"/>
          <w:u w:val="none"/>
          <w:shd w:val="clear" w:fill="FFFFFF"/>
          <w:lang w:val="en-US" w:eastAsia="zh-CN" w:bidi="ar"/>
        </w:rPr>
        <w:t>#宋元中国·海丝泉州</w:t>
      </w: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u w:val="none"/>
          <w:shd w:val="clear" w:fill="FFFFFF"/>
          <w:lang w:val="en-US" w:eastAsia="zh-CN" w:bidi="ar"/>
        </w:rPr>
        <w:t>#宋元中国看泉州</w:t>
      </w: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 三分钟感受泉州的声音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http://6o2.cn/2JIIqK</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来源：泉州文旅公众号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Dk3OTE4ODMyYWIxNTRjOGI3N2RjOGI4YjRiMmYifQ=="/>
  </w:docVars>
  <w:rsids>
    <w:rsidRoot w:val="39FB7FA2"/>
    <w:rsid w:val="1FD707C9"/>
    <w:rsid w:val="21A52F4B"/>
    <w:rsid w:val="39FB7FA2"/>
    <w:rsid w:val="440E1469"/>
    <w:rsid w:val="45735102"/>
    <w:rsid w:val="4F524386"/>
    <w:rsid w:val="571701DC"/>
    <w:rsid w:val="57F6C9E2"/>
    <w:rsid w:val="7AB964CA"/>
    <w:rsid w:val="7E7E51C7"/>
    <w:rsid w:val="DE1B9734"/>
    <w:rsid w:val="EB834613"/>
    <w:rsid w:val="EF6DF787"/>
    <w:rsid w:val="FEAEA2B8"/>
    <w:rsid w:val="FF77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2023-08-10T07:47:00Z</dcterms:created>
  <dc:creator>哆啦A梦</dc:creator>
  <cp:lastModifiedBy>๑Odile๑</cp:lastModifiedBy>
  <dcterms:modified xsi:type="dcterms:W3CDTF">2023-08-09T16:02:06Z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1A651F197D7A45F6A749E1A4196E5E8C_11</vt:lpwstr>
  </property>
</Properties>
</file>